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021"/>
        <w:jc w:val="center"/>
        <w:rPr>
          <w:rFonts w:ascii="Arial" w:hAnsi="Arial" w:eastAsia="Times New Roman" w:cs="Arial"/>
          <w:b/>
          <w:color w:val="000000"/>
          <w:sz w:val="16"/>
          <w:szCs w:val="16"/>
          <w:lang w:eastAsia="tr-TR"/>
        </w:rPr>
      </w:pPr>
      <w:r>
        <w:rPr>
          <w:rFonts w:cs="Arial" w:ascii="Arial" w:hAnsi="Arial"/>
          <w:b/>
          <w:sz w:val="18"/>
        </w:rPr>
        <w:t>T.C. BİLECİK ŞEYH EDEBALİ ÜNİVERSİTESİ | GÜZEL SANATLAR VE TASARIM FAKÜLTESİ | ENDÜSTRİYEL TASARIM BÖLÜMÜ</w:t>
      </w:r>
    </w:p>
    <w:p>
      <w:pPr>
        <w:pStyle w:val="Normal"/>
        <w:ind w:right="-1021"/>
        <w:jc w:val="center"/>
        <w:rPr>
          <w:rFonts w:ascii="Arial" w:hAnsi="Arial" w:eastAsia="Times New Roman" w:cs="Arial"/>
          <w:b/>
          <w:color w:val="000000"/>
          <w:sz w:val="16"/>
          <w:szCs w:val="16"/>
          <w:lang w:eastAsia="tr-TR"/>
        </w:rPr>
      </w:pPr>
      <w:r>
        <w:rPr>
          <w:rFonts w:eastAsia="Times New Roman" w:cs="Arial" w:ascii="Arial" w:hAnsi="Arial"/>
          <w:b/>
          <w:color w:val="000000"/>
          <w:sz w:val="16"/>
          <w:szCs w:val="16"/>
          <w:lang w:eastAsia="tr-TR"/>
        </w:rPr>
        <w:t>2024-2025 GÜZ DÖNEMİ ARA SINAV MAZERET PROGRAMI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oKlavuzu"/>
        <w:tblW w:w="13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851"/>
        <w:gridCol w:w="2835"/>
        <w:gridCol w:w="2127"/>
        <w:gridCol w:w="1842"/>
        <w:gridCol w:w="2051"/>
        <w:gridCol w:w="2913"/>
      </w:tblGrid>
      <w:tr>
        <w:trPr/>
        <w:tc>
          <w:tcPr>
            <w:tcW w:w="11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0"/>
                <w:szCs w:val="20"/>
                <w:lang w:val="tr-TR" w:eastAsia="en-US" w:bidi="ar-SA"/>
              </w:rPr>
              <w:t>GÜN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0"/>
                <w:szCs w:val="20"/>
                <w:lang w:val="tr-TR" w:eastAsia="en-US" w:bidi="ar-SA"/>
              </w:rPr>
              <w:t>Saat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0"/>
                <w:szCs w:val="20"/>
                <w:lang w:val="tr-TR" w:eastAsia="en-US" w:bidi="ar-SA"/>
              </w:rPr>
              <w:t>Ders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0"/>
                <w:szCs w:val="20"/>
                <w:lang w:val="tr-TR" w:eastAsia="en-US" w:bidi="ar-SA"/>
              </w:rPr>
              <w:t>Dersin Öğr. Elemanı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0"/>
                <w:szCs w:val="20"/>
                <w:lang w:val="tr-TR" w:eastAsia="en-US" w:bidi="ar-SA"/>
              </w:rPr>
              <w:t>Gözetmen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0"/>
                <w:szCs w:val="20"/>
                <w:lang w:val="tr-TR" w:eastAsia="en-US" w:bidi="ar-SA"/>
              </w:rPr>
              <w:t>Derslik</w:t>
            </w:r>
          </w:p>
        </w:tc>
        <w:tc>
          <w:tcPr>
            <w:tcW w:w="29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0"/>
                <w:szCs w:val="20"/>
                <w:lang w:val="tr-TR" w:eastAsia="en-US" w:bidi="ar-SA"/>
              </w:rPr>
              <w:t>Sınava Girecek Öğrenciler</w:t>
            </w:r>
          </w:p>
        </w:tc>
      </w:tr>
      <w:tr>
        <w:trPr/>
        <w:tc>
          <w:tcPr>
            <w:tcW w:w="1128" w:type="dxa"/>
            <w:vMerge w:val="restart"/>
            <w:tcBorders/>
            <w:shd w:color="auto" w:fill="C4D89A" w:val="clear"/>
            <w:textDirection w:val="btLr"/>
          </w:tcPr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  <w:t>30 Aralık 2024 Pazartesi</w:t>
            </w:r>
          </w:p>
        </w:tc>
        <w:tc>
          <w:tcPr>
            <w:tcW w:w="8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10.00-11.00</w:t>
            </w:r>
          </w:p>
        </w:tc>
        <w:tc>
          <w:tcPr>
            <w:tcW w:w="2835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TAS401 Fikri Mülkiyet Hakları ve Yenilik Ekonomisi</w:t>
            </w:r>
          </w:p>
        </w:tc>
        <w:tc>
          <w:tcPr>
            <w:tcW w:w="2127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Dr. Öğr. Üyesi Atıl TAŞER</w:t>
            </w:r>
          </w:p>
        </w:tc>
        <w:tc>
          <w:tcPr>
            <w:tcW w:w="1842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-</w:t>
            </w:r>
          </w:p>
        </w:tc>
        <w:tc>
          <w:tcPr>
            <w:tcW w:w="20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DZ.104</w:t>
            </w:r>
          </w:p>
        </w:tc>
        <w:tc>
          <w:tcPr>
            <w:tcW w:w="2913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Beyzanur YILDIRIM</w:t>
            </w:r>
          </w:p>
        </w:tc>
      </w:tr>
      <w:tr>
        <w:trPr/>
        <w:tc>
          <w:tcPr>
            <w:tcW w:w="1128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8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10.00-12.00</w:t>
            </w:r>
          </w:p>
        </w:tc>
        <w:tc>
          <w:tcPr>
            <w:tcW w:w="2835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TAS105 Olasılık İstatistik ve Karar Analizleri</w:t>
            </w:r>
          </w:p>
        </w:tc>
        <w:tc>
          <w:tcPr>
            <w:tcW w:w="2127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Doç. Dr. Veysel ÇOBAN</w:t>
            </w:r>
          </w:p>
        </w:tc>
        <w:tc>
          <w:tcPr>
            <w:tcW w:w="1842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Öğr. Gör. M. GÖKEN</w:t>
            </w:r>
          </w:p>
        </w:tc>
        <w:tc>
          <w:tcPr>
            <w:tcW w:w="20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D1.211</w:t>
            </w:r>
          </w:p>
        </w:tc>
        <w:tc>
          <w:tcPr>
            <w:tcW w:w="2913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Canan Tuba AYAZ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İnci ARAS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Yusuf ÇAĞLAR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Mahinur Zehra ESER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</w:tr>
      <w:tr>
        <w:trPr/>
        <w:tc>
          <w:tcPr>
            <w:tcW w:w="1128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8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11.30-12.00</w:t>
            </w:r>
          </w:p>
        </w:tc>
        <w:tc>
          <w:tcPr>
            <w:tcW w:w="2835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TAS301 Ürün Semantiği</w:t>
            </w:r>
          </w:p>
        </w:tc>
        <w:tc>
          <w:tcPr>
            <w:tcW w:w="2127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Öğr. Gör. Aybeniz GÖKMEN</w:t>
            </w:r>
          </w:p>
        </w:tc>
        <w:tc>
          <w:tcPr>
            <w:tcW w:w="1842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Arş. Gör. H. ERDEM</w:t>
            </w:r>
          </w:p>
        </w:tc>
        <w:tc>
          <w:tcPr>
            <w:tcW w:w="20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 xml:space="preserve">Öğr. Elm. Odası </w:t>
            </w: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(D3.108)</w:t>
            </w:r>
          </w:p>
        </w:tc>
        <w:tc>
          <w:tcPr>
            <w:tcW w:w="2913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Beyzanur YILDIRIM</w:t>
            </w:r>
          </w:p>
        </w:tc>
      </w:tr>
      <w:tr>
        <w:trPr/>
        <w:tc>
          <w:tcPr>
            <w:tcW w:w="1128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8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13.00-13.50</w:t>
            </w:r>
          </w:p>
        </w:tc>
        <w:tc>
          <w:tcPr>
            <w:tcW w:w="2835" w:type="dxa"/>
            <w:vMerge w:val="restart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5i dersleri</w:t>
            </w:r>
          </w:p>
        </w:tc>
        <w:tc>
          <w:tcPr>
            <w:tcW w:w="2127" w:type="dxa"/>
            <w:vMerge w:val="restart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-</w:t>
            </w:r>
          </w:p>
        </w:tc>
        <w:tc>
          <w:tcPr>
            <w:tcW w:w="1842" w:type="dxa"/>
            <w:vMerge w:val="restart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İlan edilecek</w:t>
            </w:r>
          </w:p>
        </w:tc>
        <w:tc>
          <w:tcPr>
            <w:tcW w:w="2051" w:type="dxa"/>
            <w:vMerge w:val="restart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İlan edilecek</w:t>
            </w:r>
          </w:p>
        </w:tc>
        <w:tc>
          <w:tcPr>
            <w:tcW w:w="2913" w:type="dxa"/>
            <w:vMerge w:val="restart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Mahinur Zehra ESER (ENF101)</w:t>
            </w:r>
          </w:p>
        </w:tc>
      </w:tr>
      <w:tr>
        <w:trPr/>
        <w:tc>
          <w:tcPr>
            <w:tcW w:w="1128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8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14.00-14.50</w:t>
            </w:r>
          </w:p>
        </w:tc>
        <w:tc>
          <w:tcPr>
            <w:tcW w:w="2835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2127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1842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2051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2913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</w:tr>
      <w:tr>
        <w:trPr/>
        <w:tc>
          <w:tcPr>
            <w:tcW w:w="1128" w:type="dxa"/>
            <w:vMerge w:val="continue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8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15.00-15.30</w:t>
            </w:r>
          </w:p>
        </w:tc>
        <w:tc>
          <w:tcPr>
            <w:tcW w:w="2835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TAS109 Endüstri Ürünleri Tasarımına Giriş</w:t>
            </w:r>
          </w:p>
        </w:tc>
        <w:tc>
          <w:tcPr>
            <w:tcW w:w="2127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Öğr. Gör. Aybeniz GÖKMEN</w:t>
            </w:r>
          </w:p>
        </w:tc>
        <w:tc>
          <w:tcPr>
            <w:tcW w:w="1842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2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-</w:t>
            </w:r>
          </w:p>
        </w:tc>
        <w:tc>
          <w:tcPr>
            <w:tcW w:w="20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2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DZ.101</w:t>
            </w:r>
          </w:p>
        </w:tc>
        <w:tc>
          <w:tcPr>
            <w:tcW w:w="2913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Canan Tuba AYAZ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İnci ARAS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Yusuf ÇAĞLAR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Mahinur Zehra ESER</w:t>
            </w:r>
          </w:p>
        </w:tc>
      </w:tr>
      <w:tr>
        <w:trPr/>
        <w:tc>
          <w:tcPr>
            <w:tcW w:w="1128" w:type="dxa"/>
            <w:vMerge w:val="continue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851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15.00-16.30</w:t>
            </w:r>
          </w:p>
        </w:tc>
        <w:tc>
          <w:tcPr>
            <w:tcW w:w="2835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ENG401 Mesleki İngilizce III</w:t>
            </w:r>
          </w:p>
        </w:tc>
        <w:tc>
          <w:tcPr>
            <w:tcW w:w="2127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Doç. Dr. R. Zerrin YARBAY</w:t>
            </w:r>
          </w:p>
        </w:tc>
        <w:tc>
          <w:tcPr>
            <w:tcW w:w="1842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Arş. Gör. H. ERDEM</w:t>
            </w:r>
          </w:p>
        </w:tc>
        <w:tc>
          <w:tcPr>
            <w:tcW w:w="2051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 xml:space="preserve">Öğr. Elm. Odası </w:t>
            </w: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(D3.108)</w:t>
            </w:r>
          </w:p>
        </w:tc>
        <w:tc>
          <w:tcPr>
            <w:tcW w:w="2913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Beyzanur YILDIRIM</w:t>
            </w:r>
          </w:p>
        </w:tc>
      </w:tr>
      <w:tr>
        <w:trPr/>
        <w:tc>
          <w:tcPr>
            <w:tcW w:w="1128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  <w:t>31 Aralık 2024 Salı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11.00-11.50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TAS203 Bilgisayar Grafikleri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Öğr. Gör. Dr. Müge GÖKEN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-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DZ.108 (Bil. Lab.)</w:t>
            </w:r>
          </w:p>
        </w:tc>
        <w:tc>
          <w:tcPr>
            <w:tcW w:w="29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Mahinur Zehra ESER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Yusuf ÇAĞLAR</w:t>
            </w:r>
          </w:p>
        </w:tc>
      </w:tr>
      <w:tr>
        <w:trPr/>
        <w:tc>
          <w:tcPr>
            <w:tcW w:w="112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13.00-14.30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ENG201 Teknik İngilizce 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Doç. Dr. R. Zerrin YARBAY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-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DZ.105</w:t>
            </w:r>
          </w:p>
        </w:tc>
        <w:tc>
          <w:tcPr>
            <w:tcW w:w="29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İnci ARAS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Yusuf ÇAĞLAR</w:t>
            </w:r>
          </w:p>
        </w:tc>
      </w:tr>
      <w:tr>
        <w:trPr/>
        <w:tc>
          <w:tcPr>
            <w:tcW w:w="112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13.00-14.00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TAS405 Proje ve Tasarım Yönetimi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Prof. Dr. Bülent YILMAZ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DZ.104</w:t>
            </w:r>
          </w:p>
        </w:tc>
        <w:tc>
          <w:tcPr>
            <w:tcW w:w="29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Beyzanur YILDIRIM</w:t>
            </w:r>
          </w:p>
        </w:tc>
      </w:tr>
      <w:tr>
        <w:trPr/>
        <w:tc>
          <w:tcPr>
            <w:tcW w:w="1128" w:type="dxa"/>
            <w:vMerge w:val="restart"/>
            <w:tcBorders/>
            <w:shd w:color="auto" w:fill="C4D89A" w:val="clear"/>
            <w:textDirection w:val="btLr"/>
          </w:tcPr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  <w:t>02 Ocak 2025 Perşembe</w:t>
            </w:r>
          </w:p>
        </w:tc>
        <w:tc>
          <w:tcPr>
            <w:tcW w:w="8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10.00-10.30</w:t>
            </w:r>
          </w:p>
        </w:tc>
        <w:tc>
          <w:tcPr>
            <w:tcW w:w="2835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TAS101 Temel Tasarım I (A) (B)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2127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Öğr. Gör. Aybeniz GÖKMEN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Arş. Gör. Hilal ERDEM</w:t>
            </w:r>
          </w:p>
        </w:tc>
        <w:tc>
          <w:tcPr>
            <w:tcW w:w="1842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2051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D1.203</w:t>
            </w:r>
          </w:p>
        </w:tc>
        <w:tc>
          <w:tcPr>
            <w:tcW w:w="2913" w:type="dxa"/>
            <w:tcBorders/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Canan Tuba AYAZ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İnci ARAS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Yusuf ÇAĞLAR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Mahinur Zehra ESER</w:t>
            </w:r>
          </w:p>
        </w:tc>
      </w:tr>
      <w:tr>
        <w:trPr/>
        <w:tc>
          <w:tcPr>
            <w:tcW w:w="1128" w:type="dxa"/>
            <w:vMerge w:val="continue"/>
            <w:tcBorders/>
            <w:shd w:color="auto" w:fill="C4D89A" w:val="clear"/>
            <w:textDirection w:val="btLr"/>
          </w:tcPr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</w:r>
          </w:p>
        </w:tc>
        <w:tc>
          <w:tcPr>
            <w:tcW w:w="851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12.00-12.30</w:t>
            </w:r>
          </w:p>
        </w:tc>
        <w:tc>
          <w:tcPr>
            <w:tcW w:w="2835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TAS429 Engelliler için Tasarım I</w:t>
            </w:r>
          </w:p>
        </w:tc>
        <w:tc>
          <w:tcPr>
            <w:tcW w:w="2127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Arş. Gör. Hilal ERDEM</w:t>
            </w:r>
          </w:p>
        </w:tc>
        <w:tc>
          <w:tcPr>
            <w:tcW w:w="1842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-</w:t>
            </w:r>
          </w:p>
        </w:tc>
        <w:tc>
          <w:tcPr>
            <w:tcW w:w="2051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Öğr. Elm. Odası</w:t>
            </w:r>
          </w:p>
        </w:tc>
        <w:tc>
          <w:tcPr>
            <w:tcW w:w="2913" w:type="dxa"/>
            <w:tcBorders>
              <w:top w:val="nil"/>
            </w:tcBorders>
            <w:shd w:color="auto" w:fill="C4D89A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Beyzanur YILDIRIM</w:t>
            </w:r>
          </w:p>
        </w:tc>
      </w:tr>
      <w:tr>
        <w:trPr>
          <w:trHeight w:val="891" w:hRule="atLeast"/>
        </w:trPr>
        <w:tc>
          <w:tcPr>
            <w:tcW w:w="1128" w:type="dxa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16"/>
                <w:szCs w:val="16"/>
                <w:lang w:val="tr-TR" w:eastAsia="en-US" w:bidi="ar-SA"/>
              </w:rPr>
              <w:t>03 Ocak 2025 Cuma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14.00-15.00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GST211 Estetik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Öğr. Ele. Başar PAZI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-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DZ.107</w:t>
            </w:r>
          </w:p>
        </w:tc>
        <w:tc>
          <w:tcPr>
            <w:tcW w:w="29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Canan Tuba AYAZ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İnci ARAS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2"/>
                <w:sz w:val="16"/>
                <w:szCs w:val="16"/>
                <w:lang w:val="tr-TR" w:eastAsia="en-US" w:bidi="ar-SA"/>
              </w:rPr>
              <w:t>Yusuf ÇAĞLAR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Calibri Light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Arial">
    <w:charset w:val="a2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tr-T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Balk1Char"/>
    <w:uiPriority w:val="9"/>
    <w:qFormat/>
    <w:rsid w:val="00ef4984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ef4984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ef498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ef498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ef498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ef498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ef498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ef4984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ef4984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uiPriority w:val="9"/>
    <w:qFormat/>
    <w:rsid w:val="00ef498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Balk2Char" w:customStyle="1">
    <w:name w:val="Başlık 2 Char"/>
    <w:basedOn w:val="DefaultParagraphFont"/>
    <w:uiPriority w:val="9"/>
    <w:semiHidden/>
    <w:qFormat/>
    <w:rsid w:val="00ef498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Balk3Char" w:customStyle="1">
    <w:name w:val="Başlık 3 Char"/>
    <w:basedOn w:val="DefaultParagraphFont"/>
    <w:uiPriority w:val="9"/>
    <w:semiHidden/>
    <w:qFormat/>
    <w:rsid w:val="00ef4984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Balk4Char" w:customStyle="1">
    <w:name w:val="Başlık 4 Char"/>
    <w:basedOn w:val="DefaultParagraphFont"/>
    <w:uiPriority w:val="9"/>
    <w:semiHidden/>
    <w:qFormat/>
    <w:rsid w:val="00ef4984"/>
    <w:rPr>
      <w:rFonts w:eastAsia="" w:cs="" w:cstheme="majorBidi" w:eastAsiaTheme="majorEastAsia"/>
      <w:i/>
      <w:iCs/>
      <w:color w:themeColor="accent1" w:themeShade="bf" w:val="2F5496"/>
    </w:rPr>
  </w:style>
  <w:style w:type="character" w:styleId="Balk5Char" w:customStyle="1">
    <w:name w:val="Başlık 5 Char"/>
    <w:basedOn w:val="DefaultParagraphFont"/>
    <w:uiPriority w:val="9"/>
    <w:semiHidden/>
    <w:qFormat/>
    <w:rsid w:val="00ef4984"/>
    <w:rPr>
      <w:rFonts w:eastAsia="" w:cs="" w:cstheme="majorBidi" w:eastAsiaTheme="majorEastAsia"/>
      <w:color w:themeColor="accent1" w:themeShade="bf" w:val="2F5496"/>
    </w:rPr>
  </w:style>
  <w:style w:type="character" w:styleId="Balk6Char" w:customStyle="1">
    <w:name w:val="Başlık 6 Char"/>
    <w:basedOn w:val="DefaultParagraphFont"/>
    <w:uiPriority w:val="9"/>
    <w:semiHidden/>
    <w:qFormat/>
    <w:rsid w:val="00ef4984"/>
    <w:rPr>
      <w:rFonts w:eastAsia="" w:cs="" w:cstheme="majorBidi" w:eastAsiaTheme="majorEastAsia"/>
      <w:i/>
      <w:iCs/>
      <w:color w:themeColor="text1" w:themeTint="a6" w:val="595959"/>
    </w:rPr>
  </w:style>
  <w:style w:type="character" w:styleId="Balk7Char" w:customStyle="1">
    <w:name w:val="Başlık 7 Char"/>
    <w:basedOn w:val="DefaultParagraphFont"/>
    <w:uiPriority w:val="9"/>
    <w:semiHidden/>
    <w:qFormat/>
    <w:rsid w:val="00ef4984"/>
    <w:rPr>
      <w:rFonts w:eastAsia="" w:cs="" w:cstheme="majorBidi" w:eastAsiaTheme="majorEastAsia"/>
      <w:color w:themeColor="text1" w:themeTint="a6" w:val="595959"/>
    </w:rPr>
  </w:style>
  <w:style w:type="character" w:styleId="Balk8Char" w:customStyle="1">
    <w:name w:val="Başlık 8 Char"/>
    <w:basedOn w:val="DefaultParagraphFont"/>
    <w:uiPriority w:val="9"/>
    <w:semiHidden/>
    <w:qFormat/>
    <w:rsid w:val="00ef4984"/>
    <w:rPr>
      <w:rFonts w:eastAsia="" w:cs="" w:cstheme="majorBidi" w:eastAsiaTheme="majorEastAsia"/>
      <w:i/>
      <w:iCs/>
      <w:color w:themeColor="text1" w:themeTint="d8" w:val="272727"/>
    </w:rPr>
  </w:style>
  <w:style w:type="character" w:styleId="Balk9Char" w:customStyle="1">
    <w:name w:val="Başlık 9 Char"/>
    <w:basedOn w:val="DefaultParagraphFont"/>
    <w:uiPriority w:val="9"/>
    <w:semiHidden/>
    <w:qFormat/>
    <w:rsid w:val="00ef4984"/>
    <w:rPr>
      <w:rFonts w:eastAsia="" w:cs="" w:cstheme="majorBidi" w:eastAsiaTheme="majorEastAsia"/>
      <w:color w:themeColor="text1" w:themeTint="d8" w:val="272727"/>
    </w:rPr>
  </w:style>
  <w:style w:type="character" w:styleId="KonuBalChar" w:customStyle="1">
    <w:name w:val="Konu Başlığı Char"/>
    <w:basedOn w:val="DefaultParagraphFont"/>
    <w:uiPriority w:val="10"/>
    <w:qFormat/>
    <w:rsid w:val="00ef498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tyazChar" w:customStyle="1">
    <w:name w:val="Altyazı Char"/>
    <w:basedOn w:val="DefaultParagraphFont"/>
    <w:uiPriority w:val="11"/>
    <w:qFormat/>
    <w:rsid w:val="00ef498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AlntChar" w:customStyle="1">
    <w:name w:val="Alıntı Char"/>
    <w:basedOn w:val="DefaultParagraphFont"/>
    <w:link w:val="Quote"/>
    <w:uiPriority w:val="29"/>
    <w:qFormat/>
    <w:rsid w:val="00ef498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f4984"/>
    <w:rPr>
      <w:i/>
      <w:iCs/>
      <w:color w:themeColor="accent1" w:themeShade="bf" w:val="2F5496"/>
    </w:rPr>
  </w:style>
  <w:style w:type="character" w:styleId="GlAlntChar" w:customStyle="1">
    <w:name w:val="Güçlü Alıntı Char"/>
    <w:basedOn w:val="DefaultParagraphFont"/>
    <w:link w:val="IntenseQuote"/>
    <w:uiPriority w:val="30"/>
    <w:qFormat/>
    <w:rsid w:val="00ef4984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ef4984"/>
    <w:rPr>
      <w:b/>
      <w:bCs/>
      <w:smallCaps/>
      <w:color w:themeColor="accent1" w:themeShade="bf" w:val="2F5496"/>
      <w:spacing w:val="5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KonuBalChar"/>
    <w:uiPriority w:val="10"/>
    <w:qFormat/>
    <w:rsid w:val="00ef4984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ef4984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ef498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f4984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GlAlntChar"/>
    <w:uiPriority w:val="30"/>
    <w:qFormat/>
    <w:rsid w:val="00ef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f49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Application>LibreOffice/7.6.2.1$Windows_X86_64 LibreOffice_project/56f7684011345957bbf33a7ee678afaf4d2ba333</Application>
  <AppVersion>15.0000</AppVersion>
  <Pages>1</Pages>
  <Words>271</Words>
  <Characters>1481</Characters>
  <CharactersWithSpaces>1654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2024-12-22T22:41:00Z</dcterms:created>
  <dc:creator>Aybeniz Gökmen</dc:creator>
  <dc:description/>
  <dc:language>tr-TR</dc:language>
  <cp:lastModifiedBy/>
  <dcterms:modified xsi:type="dcterms:W3CDTF">2024-12-23T16:20:34Z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